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D" w:rsidRDefault="002B1E9D" w:rsidP="002B1E9D">
      <w:pPr>
        <w:jc w:val="both"/>
      </w:pPr>
    </w:p>
    <w:p w:rsidR="002B1E9D" w:rsidRDefault="002B1E9D" w:rsidP="00404A03">
      <w:pPr>
        <w:pStyle w:val="a3"/>
        <w:ind w:left="720"/>
        <w:jc w:val="both"/>
      </w:pP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Федерального закона от 25.12.2008 № 273-ФЗ «О противодействии коррупции»;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Федерального закона от 27.07.2004 № 79-ФЗ «О государственной гражданской службе Российской Федерации»;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Федерального закона от 03.12.2012 № 230-ФЗ О контроле за соответствием расходов лиц, замещающих государственные должности, и иных лиц их доходам»;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Федерального закона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Российской Федерации от 19.08.2011 № 694 «Об утверждении методики осуществления мониторинга правоприменения в Российской Федерации»;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Закона Санкт-Петербурга от 30.06.2005 № 399-39 «О государственной гражданской службе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Закона Санкт-Петербурга от 29.10.2008 № 674-122 «О дополнительных мерах по противодействию коррупции в Санкт-Петербурге»;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Закона Санкт-Петербурга от 24.06.2009 № 329-64 «О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об имуществе и обязательствах имущественного характера»;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Закона Санкт-Петербурга от 10.02.2010 № 69-26 «О размещении сведений о доходах, об имуществе и обязательствах имущественного характера лиц, замещающих государственные должности Санкт-Петербурга, государственных гражданских служащих Санкт-Петербурга и членов их семей на официальных сайтах государственных органов Санкт-Петербурга и предоставлении этих сведений средствам массовой информации для опубликования»;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Закона Санкт-Петербурга от 17.03.2010 № 160-51 «О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lastRenderedPageBreak/>
        <w:t>Закона Санкт-Петербурга от 30.06.2010 № 445-112 «Об обеспечении доступа к информации о деятельности государственных органов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Закона Санкт-Петербурга от 29.09.2010 № 504-118 «О мерах по реализации статьи 12 Федерального закона «О противодействии коррупции»;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Закона Санкт-Петербурга от 24.04.2013 № 252-43 «О представлении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 сведений о доходах, об имуществе и обязательствах имущественного характера»;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Закона Санкт-Петербурга от 22.05.2013 № 311-54 «О представлении государственными гражданскими служащими Санкт-Петербурга сведений о расходах»;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Закона Санкт-Петербурга от 29.05.2013 № 343-59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Губернатора Санкт-Петербурга от 09.09.2010 № 57-пг «О Порядке представления документов для направления запроса Губернатора Санкт-Петербурга о проведении оперативно-розыскных мероприятий»;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Санкт-Петербурга от 26.08.2008 № 1078 «Об администрациях районов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Санкт-Петербурга от 17.02.2009 № 156 «Об особенностях рассмотрения исполнительными органами государственной власти Санкт-Петербурга обращений граждан о коррупции»;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Санкт-Петербурга от 17.02.2009 № 203 «О Межведомственном совете по противодействию коррупции в исполнительных органах государственной власти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Санкт-Петербурга от 23.06.2009 № 681 «О порядке проведения антикоррупционной экспертизы нормативных правовых актов и проектов нормативных правовых актов»;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Санкт-Петербурга от 21.07.2009 № 835 «Об организационных мерах по реализации антикоррупционной политики в исполнительных органах государственной власти Санкт-Петербурга;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Санкт-Петербурга от 21.07.2009 № 837 «Об утверждении Перечня должностей государственной гражданской службы Санкт-Петербурга исполнительных органов государственной власти Санкт-Петербурга, при назначении на которые граждане и при замещении которых государственные гражданские служащие Санкт-Петербурга исполнительных органов государственной власти Санкт-Петербурга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Санкт-Петербурга от 12.10.2009 № 1098 «О мерах по совершенствованию деятельности исполнительных органов государственной власти       Санкт-Петербурга в сфере противодействия коррупции»;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Санкт-Петербурга от 17.12.2009 № 1448 «О Порядке проведения антикоррупционного мониторинга в Санкт-Петербурге»;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Санкт-Петербурга от 24.03.2010 № 307 «О Порядке организации антикоррупционной пропаганды в Санкт-Петербурге»;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lastRenderedPageBreak/>
        <w:t>постановления Правительства Санкт-Петербурга от 29.06.2011 № 864 «О мерах по реализации Закона Санкт-Петербурга «Об обеспечении доступа к информации о деятельности государственных органов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Санкт-Петербурга от 23.03.2012 № 267 «О мониторинге правоприменения в Санкт-Петербурге и внесении изменений в отдельные правовые акты Правительства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Санкт-Петербурга от 05.09.2013 № 655 «Об уполномоченном исполнительном органе государственной власти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постановления Правительства Санкт-Петербурга от 29.10.2013 № 829 «О Плане противодействия коррупции в Санкт-Петербурге на 2014-2015 годы»;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распоряжения Правительства Санкт-Петербурга от 23.05.2007 № 53-рп «О Типовом положении о порядке проведения служебных проверок в отношении государственных гражданских служащих Санкт-Петербурга, замещающих должности государственной гражданской службы Санкт-Петербурга в исполнительных органах государственной власти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распоряжения Правительства Санкт-Петербурга от 30.11.2009 № 135-рп «О мерах по профилактике коррупционных и иных правонарушений в исполнительных органах государственной власти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распоряжения Правительства Санкт-Петербурга от 30.12.2009 № 157-рп «О Типовом положении о порядке уведомления представителя нанимателя о фактах обращения в целях склонения государственного гражданского служащего Санкт-Петербурга, замещающего должность государственной гражданской службы Санкт-Петербурга в исполнительном органе государственной власти Санкт-Петербурга, к совершению коррупционных правонарушений»;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распоряжения Правительства Санкт-Петербурга от 18.08.2010 № 83-рп «О Типовом положении о комиссии по соблюдению требований к служебному поведению государственных гражданских служащих Санкт-Петербурга исполнительного органа государственной власти Санкт-Петербурга и урегулированию конфликта интересов»;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распоряжения Правительства Санкт-Петербурга от 17.08.2012 № 48-рп «О порядке организации независимой антикоррупционной экспертизы проектов нормативных правовых актов и независимой экспертизы проектов административных регламентов предоставления государственных услуг (исполнения государственных функций) в исполнительных органах государственной власти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распоряжения Правительства Санкт-Петербурга от 06.03.2013 № 15-рп «О коррупционно опасных функциях, выполняемых исполнительными органами государственной власти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распоряжения Правительства Санкт-Петербурга от 25.10.2013 № 76-рп «О порядке организации независимой антикоррупционной экспертизы нормативных правовых актов и учета ее результатов в исполнительных органах государственной власти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распоряжения Комитета по вопросам законности, правопорядка и безопасности от 15.10.2009 № 182-р (далее – Комитет) «Об утверждении Положения о порядке контроля за выполнением программ противодействия коррупции в исполнительных органах государственной власти Санкт-Петербурга, за исключением Администрации Губернатора Санкт-Петербурга»;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 xml:space="preserve">распоряжения Комитета от 16.11.2010 № 255-р «Об утверждении Методических рекомендаций по разработке и обеспечению выполнения планов работы </w:t>
      </w:r>
      <w:r>
        <w:lastRenderedPageBreak/>
        <w:t>исполнительных органов государственной власти Санкт-Петербурга по противодействию коррупции в государственных унитарных предприятиях Санкт-Петербурга и государственных учреждениях Санкт-Петербурга, подведомственных указанным органам»;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распоряжения Комитета от 10.02.2011 № 26-р «Об утверждении Методических рекомендаций по информированию населения Санкт-Петербурга о реализации антикоррупционной политики»;</w:t>
      </w:r>
    </w:p>
    <w:p w:rsidR="00327492" w:rsidRDefault="00327492" w:rsidP="002B1E9D">
      <w:pPr>
        <w:pStyle w:val="a3"/>
        <w:numPr>
          <w:ilvl w:val="0"/>
          <w:numId w:val="1"/>
        </w:numPr>
        <w:jc w:val="both"/>
      </w:pPr>
      <w:r>
        <w:t>распоряжения Комитета от 22.06.2011 № 168-р «Об утверждении Методических рекомендаций по проведению антикоррупционного мониторинга в Санкт-Петербурге»;</w:t>
      </w:r>
    </w:p>
    <w:p w:rsidR="00B97E5A" w:rsidRDefault="00B97E5A"/>
    <w:sectPr w:rsidR="00B97E5A" w:rsidSect="002B1E9D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92" w:rsidRDefault="00170D92" w:rsidP="002B1E9D">
      <w:pPr>
        <w:spacing w:after="0" w:line="240" w:lineRule="auto"/>
      </w:pPr>
      <w:r>
        <w:separator/>
      </w:r>
    </w:p>
  </w:endnote>
  <w:endnote w:type="continuationSeparator" w:id="0">
    <w:p w:rsidR="00170D92" w:rsidRDefault="00170D92" w:rsidP="002B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92" w:rsidRDefault="00170D92" w:rsidP="002B1E9D">
      <w:pPr>
        <w:spacing w:after="0" w:line="240" w:lineRule="auto"/>
      </w:pPr>
      <w:r>
        <w:separator/>
      </w:r>
    </w:p>
  </w:footnote>
  <w:footnote w:type="continuationSeparator" w:id="0">
    <w:p w:rsidR="00170D92" w:rsidRDefault="00170D92" w:rsidP="002B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9D" w:rsidRPr="002B1E9D" w:rsidRDefault="002B1E9D" w:rsidP="002B1E9D">
    <w:pPr>
      <w:pStyle w:val="a4"/>
      <w:jc w:val="center"/>
      <w:rPr>
        <w:sz w:val="32"/>
        <w:szCs w:val="32"/>
      </w:rPr>
    </w:pPr>
    <w:r w:rsidRPr="002B1E9D">
      <w:rPr>
        <w:sz w:val="32"/>
        <w:szCs w:val="32"/>
      </w:rPr>
      <w:t>Нормативно-правовая база по обеспечению антикоррупционной деятельности в учреждении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4A4C"/>
    <w:multiLevelType w:val="hybridMultilevel"/>
    <w:tmpl w:val="2E1A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492"/>
    <w:rsid w:val="00002D2B"/>
    <w:rsid w:val="00085BCC"/>
    <w:rsid w:val="00170D92"/>
    <w:rsid w:val="002B1E9D"/>
    <w:rsid w:val="00327492"/>
    <w:rsid w:val="003D6741"/>
    <w:rsid w:val="004041CA"/>
    <w:rsid w:val="00404A03"/>
    <w:rsid w:val="005E2EE2"/>
    <w:rsid w:val="00AF691B"/>
    <w:rsid w:val="00B437E5"/>
    <w:rsid w:val="00B9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1E9D"/>
  </w:style>
  <w:style w:type="paragraph" w:styleId="a6">
    <w:name w:val="footer"/>
    <w:basedOn w:val="a"/>
    <w:link w:val="a7"/>
    <w:uiPriority w:val="99"/>
    <w:semiHidden/>
    <w:unhideWhenUsed/>
    <w:rsid w:val="002B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1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13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2014-12-12T07:09:00Z</cp:lastPrinted>
  <dcterms:created xsi:type="dcterms:W3CDTF">2014-12-11T09:46:00Z</dcterms:created>
  <dcterms:modified xsi:type="dcterms:W3CDTF">2014-12-12T07:27:00Z</dcterms:modified>
</cp:coreProperties>
</file>